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B8F" w:rsidRDefault="00FA3A8F" w:rsidP="00B22B7B">
      <w:pPr>
        <w:jc w:val="center"/>
        <w:rPr>
          <w:sz w:val="44"/>
          <w:szCs w:val="44"/>
        </w:rPr>
      </w:pPr>
      <w:r>
        <w:rPr>
          <w:sz w:val="44"/>
          <w:szCs w:val="44"/>
        </w:rPr>
        <w:t>ТЗ советник на закрытии</w:t>
      </w:r>
      <w:bookmarkStart w:id="0" w:name="_GoBack"/>
      <w:bookmarkEnd w:id="0"/>
      <w:r w:rsidR="00B22B7B">
        <w:rPr>
          <w:sz w:val="44"/>
          <w:szCs w:val="44"/>
        </w:rPr>
        <w:t xml:space="preserve"> свечи</w:t>
      </w:r>
      <w:r w:rsidR="00E93C5E">
        <w:rPr>
          <w:sz w:val="44"/>
          <w:szCs w:val="44"/>
        </w:rPr>
        <w:t xml:space="preserve"> с </w:t>
      </w:r>
      <w:proofErr w:type="spellStart"/>
      <w:r w:rsidR="00E93C5E">
        <w:rPr>
          <w:sz w:val="44"/>
          <w:szCs w:val="44"/>
        </w:rPr>
        <w:t>мартином</w:t>
      </w:r>
      <w:proofErr w:type="spellEnd"/>
    </w:p>
    <w:p w:rsidR="00B22B7B" w:rsidRDefault="00B22B7B" w:rsidP="00B22B7B">
      <w:pPr>
        <w:jc w:val="center"/>
        <w:rPr>
          <w:sz w:val="44"/>
          <w:szCs w:val="44"/>
        </w:rPr>
      </w:pPr>
    </w:p>
    <w:p w:rsidR="00B22B7B" w:rsidRDefault="00B22B7B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Сделать </w:t>
      </w:r>
      <w:r w:rsidRPr="00B22B7B">
        <w:rPr>
          <w:color w:val="FF0000"/>
          <w:sz w:val="44"/>
          <w:szCs w:val="44"/>
        </w:rPr>
        <w:t xml:space="preserve">задаваемый параметр </w:t>
      </w:r>
      <w:r w:rsidRPr="00B22B7B">
        <w:rPr>
          <w:color w:val="FF0000"/>
          <w:sz w:val="44"/>
          <w:szCs w:val="44"/>
          <w:lang w:val="en-US"/>
        </w:rPr>
        <w:t>magic</w:t>
      </w:r>
      <w:r>
        <w:rPr>
          <w:sz w:val="44"/>
          <w:szCs w:val="44"/>
        </w:rPr>
        <w:t>. Чтобы работать на разных графиках по одной паре, и не было конфликтов с ручными ордерами или ордерами других сов.</w:t>
      </w:r>
    </w:p>
    <w:p w:rsidR="00B22B7B" w:rsidRDefault="00B22B7B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Советник будет открывать либо </w:t>
      </w:r>
      <w:r w:rsidRPr="00B22B7B">
        <w:rPr>
          <w:color w:val="FF0000"/>
          <w:sz w:val="44"/>
          <w:szCs w:val="44"/>
          <w:lang w:val="en-US"/>
        </w:rPr>
        <w:t>sell</w:t>
      </w:r>
      <w:r w:rsidRPr="00B22B7B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либо </w:t>
      </w:r>
      <w:r w:rsidRPr="00B22B7B">
        <w:rPr>
          <w:color w:val="0070C0"/>
          <w:sz w:val="44"/>
          <w:szCs w:val="44"/>
          <w:lang w:val="en-US"/>
        </w:rPr>
        <w:t>buy</w:t>
      </w:r>
      <w:r w:rsidRPr="00B22B7B">
        <w:rPr>
          <w:sz w:val="44"/>
          <w:szCs w:val="44"/>
        </w:rPr>
        <w:t xml:space="preserve"> </w:t>
      </w:r>
      <w:r>
        <w:rPr>
          <w:sz w:val="44"/>
          <w:szCs w:val="44"/>
        </w:rPr>
        <w:t>ордера</w:t>
      </w:r>
      <w:proofErr w:type="gramStart"/>
      <w:r>
        <w:rPr>
          <w:sz w:val="44"/>
          <w:szCs w:val="44"/>
        </w:rPr>
        <w:t>.</w:t>
      </w:r>
      <w:proofErr w:type="gramEnd"/>
      <w:r>
        <w:rPr>
          <w:sz w:val="44"/>
          <w:szCs w:val="44"/>
        </w:rPr>
        <w:t xml:space="preserve"> (</w:t>
      </w:r>
      <w:proofErr w:type="gramStart"/>
      <w:r w:rsidRPr="00B22B7B">
        <w:rPr>
          <w:color w:val="FF0000"/>
          <w:sz w:val="44"/>
          <w:szCs w:val="44"/>
        </w:rPr>
        <w:t>з</w:t>
      </w:r>
      <w:proofErr w:type="gramEnd"/>
      <w:r w:rsidRPr="00B22B7B">
        <w:rPr>
          <w:color w:val="FF0000"/>
          <w:sz w:val="44"/>
          <w:szCs w:val="44"/>
        </w:rPr>
        <w:t>адаваемый параметр</w:t>
      </w:r>
      <w:r>
        <w:rPr>
          <w:sz w:val="44"/>
          <w:szCs w:val="44"/>
        </w:rPr>
        <w:t>)</w:t>
      </w:r>
    </w:p>
    <w:p w:rsidR="00E93C5E" w:rsidRDefault="00E93C5E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  <w:lang w:val="en-US"/>
        </w:rPr>
        <w:t>SL</w:t>
      </w:r>
      <w:r w:rsidRPr="00E93C5E">
        <w:rPr>
          <w:sz w:val="44"/>
          <w:szCs w:val="44"/>
        </w:rPr>
        <w:t xml:space="preserve"> </w:t>
      </w:r>
      <w:r>
        <w:rPr>
          <w:sz w:val="44"/>
          <w:szCs w:val="44"/>
          <w:lang w:val="en-US"/>
        </w:rPr>
        <w:t>TP</w:t>
      </w:r>
      <w:r w:rsidRPr="00E93C5E">
        <w:rPr>
          <w:sz w:val="44"/>
          <w:szCs w:val="44"/>
        </w:rPr>
        <w:t xml:space="preserve"> </w:t>
      </w:r>
      <w:r>
        <w:rPr>
          <w:sz w:val="44"/>
          <w:szCs w:val="44"/>
        </w:rPr>
        <w:t>(</w:t>
      </w:r>
      <w:r w:rsidRPr="00E93C5E">
        <w:rPr>
          <w:color w:val="FF0000"/>
          <w:sz w:val="44"/>
          <w:szCs w:val="44"/>
        </w:rPr>
        <w:t>задаваемый параметр</w:t>
      </w:r>
      <w:r>
        <w:rPr>
          <w:sz w:val="44"/>
          <w:szCs w:val="44"/>
        </w:rPr>
        <w:t>) 5ти знак</w:t>
      </w:r>
    </w:p>
    <w:p w:rsidR="00E93C5E" w:rsidRDefault="00E93C5E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Лотаж</w:t>
      </w:r>
      <w:proofErr w:type="spellEnd"/>
      <w:r>
        <w:rPr>
          <w:sz w:val="44"/>
          <w:szCs w:val="44"/>
        </w:rPr>
        <w:t xml:space="preserve"> от 0.01 </w:t>
      </w:r>
      <w:proofErr w:type="spellStart"/>
      <w:r w:rsidRPr="00E93C5E">
        <w:rPr>
          <w:color w:val="FF0000"/>
          <w:sz w:val="44"/>
          <w:szCs w:val="44"/>
        </w:rPr>
        <w:t>задаваеый</w:t>
      </w:r>
      <w:proofErr w:type="spellEnd"/>
      <w:r w:rsidRPr="00E93C5E">
        <w:rPr>
          <w:color w:val="FF0000"/>
          <w:sz w:val="44"/>
          <w:szCs w:val="44"/>
        </w:rPr>
        <w:t xml:space="preserve"> параметр</w:t>
      </w:r>
    </w:p>
    <w:p w:rsidR="00E93C5E" w:rsidRPr="00C32ED3" w:rsidRDefault="00E93C5E" w:rsidP="00C32ED3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proofErr w:type="spellStart"/>
      <w:r>
        <w:rPr>
          <w:sz w:val="44"/>
          <w:szCs w:val="44"/>
        </w:rPr>
        <w:t>Мартингейл</w:t>
      </w:r>
      <w:proofErr w:type="spellEnd"/>
      <w:r>
        <w:rPr>
          <w:sz w:val="44"/>
          <w:szCs w:val="44"/>
        </w:rPr>
        <w:t xml:space="preserve"> множитель</w:t>
      </w:r>
      <w:r w:rsidR="00C913C6">
        <w:rPr>
          <w:sz w:val="44"/>
          <w:szCs w:val="44"/>
        </w:rPr>
        <w:t xml:space="preserve"> лота</w:t>
      </w:r>
      <w:r>
        <w:rPr>
          <w:sz w:val="44"/>
          <w:szCs w:val="44"/>
        </w:rPr>
        <w:t xml:space="preserve"> после проигрыш</w:t>
      </w:r>
      <w:proofErr w:type="gramStart"/>
      <w:r>
        <w:rPr>
          <w:sz w:val="44"/>
          <w:szCs w:val="44"/>
        </w:rPr>
        <w:t>а(</w:t>
      </w:r>
      <w:proofErr w:type="gramEnd"/>
      <w:r w:rsidRPr="00E93C5E">
        <w:rPr>
          <w:color w:val="FF0000"/>
          <w:sz w:val="44"/>
          <w:szCs w:val="44"/>
        </w:rPr>
        <w:t>задаваемый параметр</w:t>
      </w:r>
      <w:r>
        <w:rPr>
          <w:sz w:val="44"/>
          <w:szCs w:val="44"/>
        </w:rPr>
        <w:t xml:space="preserve">), </w:t>
      </w:r>
      <w:r w:rsidRPr="00C32ED3">
        <w:rPr>
          <w:sz w:val="44"/>
          <w:szCs w:val="44"/>
        </w:rPr>
        <w:t xml:space="preserve">при 0 или </w:t>
      </w:r>
      <w:r w:rsidRPr="00C32ED3">
        <w:rPr>
          <w:sz w:val="44"/>
          <w:szCs w:val="44"/>
          <w:lang w:val="en-US"/>
        </w:rPr>
        <w:t>false</w:t>
      </w:r>
      <w:r w:rsidRPr="00C32ED3">
        <w:rPr>
          <w:sz w:val="44"/>
          <w:szCs w:val="44"/>
        </w:rPr>
        <w:t xml:space="preserve"> </w:t>
      </w:r>
      <w:proofErr w:type="spellStart"/>
      <w:r w:rsidRPr="00C32ED3">
        <w:rPr>
          <w:sz w:val="44"/>
          <w:szCs w:val="44"/>
        </w:rPr>
        <w:t>мартин</w:t>
      </w:r>
      <w:proofErr w:type="spellEnd"/>
      <w:r w:rsidRPr="00C32ED3">
        <w:rPr>
          <w:sz w:val="44"/>
          <w:szCs w:val="44"/>
        </w:rPr>
        <w:t xml:space="preserve"> не включается</w:t>
      </w:r>
      <w:r w:rsidR="00C32ED3">
        <w:rPr>
          <w:sz w:val="44"/>
          <w:szCs w:val="44"/>
        </w:rPr>
        <w:t xml:space="preserve">. </w:t>
      </w:r>
      <w:r w:rsidR="00C32ED3" w:rsidRPr="00C32ED3">
        <w:rPr>
          <w:sz w:val="44"/>
          <w:szCs w:val="44"/>
        </w:rPr>
        <w:t>Количество шагов</w:t>
      </w:r>
      <w:r w:rsidR="00C32ED3">
        <w:rPr>
          <w:sz w:val="44"/>
          <w:szCs w:val="44"/>
        </w:rPr>
        <w:t xml:space="preserve"> (</w:t>
      </w:r>
      <w:r w:rsidR="00C32ED3" w:rsidRPr="00C32ED3">
        <w:rPr>
          <w:color w:val="FF0000"/>
          <w:sz w:val="44"/>
          <w:szCs w:val="44"/>
        </w:rPr>
        <w:t>задаваемый параметр</w:t>
      </w:r>
      <w:r w:rsidR="00C32ED3">
        <w:rPr>
          <w:color w:val="FF0000"/>
          <w:sz w:val="44"/>
          <w:szCs w:val="44"/>
        </w:rPr>
        <w:t>)</w:t>
      </w:r>
      <w:r w:rsidR="00C32ED3">
        <w:rPr>
          <w:sz w:val="44"/>
          <w:szCs w:val="44"/>
        </w:rPr>
        <w:t>, после определенного шаг</w:t>
      </w:r>
      <w:proofErr w:type="gramStart"/>
      <w:r w:rsidR="00C32ED3">
        <w:rPr>
          <w:sz w:val="44"/>
          <w:szCs w:val="44"/>
        </w:rPr>
        <w:t>а(</w:t>
      </w:r>
      <w:proofErr w:type="gramEnd"/>
      <w:r w:rsidR="00C32ED3">
        <w:rPr>
          <w:sz w:val="44"/>
          <w:szCs w:val="44"/>
        </w:rPr>
        <w:t>проигрыша) сделки  открываются с начальным лотом 0.01</w:t>
      </w:r>
      <w:r w:rsidR="00FA3A8F">
        <w:rPr>
          <w:sz w:val="44"/>
          <w:szCs w:val="44"/>
        </w:rPr>
        <w:t>,</w:t>
      </w:r>
      <w:r w:rsidR="00C32ED3">
        <w:rPr>
          <w:sz w:val="44"/>
          <w:szCs w:val="44"/>
        </w:rPr>
        <w:t xml:space="preserve"> а </w:t>
      </w:r>
      <w:proofErr w:type="spellStart"/>
      <w:r w:rsidR="00C32ED3">
        <w:rPr>
          <w:sz w:val="44"/>
          <w:szCs w:val="44"/>
        </w:rPr>
        <w:t>мартин</w:t>
      </w:r>
      <w:proofErr w:type="spellEnd"/>
      <w:r w:rsidR="00C32ED3">
        <w:rPr>
          <w:sz w:val="44"/>
          <w:szCs w:val="44"/>
        </w:rPr>
        <w:t xml:space="preserve"> отключается.</w:t>
      </w:r>
    </w:p>
    <w:p w:rsidR="00C32ED3" w:rsidRPr="00E93C5E" w:rsidRDefault="00C32ED3" w:rsidP="00C32ED3">
      <w:pPr>
        <w:pStyle w:val="a3"/>
        <w:rPr>
          <w:color w:val="0070C0"/>
          <w:sz w:val="44"/>
          <w:szCs w:val="44"/>
        </w:rPr>
      </w:pPr>
    </w:p>
    <w:p w:rsidR="00B22B7B" w:rsidRDefault="00B22B7B" w:rsidP="00B22B7B">
      <w:pPr>
        <w:pStyle w:val="a3"/>
        <w:numPr>
          <w:ilvl w:val="0"/>
          <w:numId w:val="1"/>
        </w:num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 Вход: </w:t>
      </w:r>
    </w:p>
    <w:p w:rsidR="00E93C5E" w:rsidRPr="00C913C6" w:rsidRDefault="00B22B7B" w:rsidP="00B22B7B">
      <w:pPr>
        <w:ind w:left="360"/>
        <w:rPr>
          <w:sz w:val="44"/>
          <w:szCs w:val="44"/>
        </w:rPr>
      </w:pPr>
      <w:r>
        <w:rPr>
          <w:sz w:val="44"/>
          <w:szCs w:val="44"/>
        </w:rPr>
        <w:t xml:space="preserve"> </w:t>
      </w:r>
      <w:r w:rsidRPr="00B22B7B">
        <w:rPr>
          <w:sz w:val="44"/>
          <w:szCs w:val="44"/>
        </w:rPr>
        <w:t>Советник открывает ордер на закрытии свечи</w:t>
      </w:r>
      <w:r w:rsidR="00C913C6" w:rsidRPr="00C913C6">
        <w:rPr>
          <w:sz w:val="44"/>
          <w:szCs w:val="44"/>
        </w:rPr>
        <w:t xml:space="preserve"> </w:t>
      </w:r>
      <w:r w:rsidR="00C913C6">
        <w:rPr>
          <w:sz w:val="44"/>
          <w:szCs w:val="44"/>
        </w:rPr>
        <w:t>в сторону ее направления</w:t>
      </w:r>
      <w:r w:rsidRPr="00B22B7B">
        <w:rPr>
          <w:sz w:val="44"/>
          <w:szCs w:val="44"/>
        </w:rPr>
        <w:t>, если предыд</w:t>
      </w:r>
      <w:r>
        <w:rPr>
          <w:sz w:val="44"/>
          <w:szCs w:val="44"/>
        </w:rPr>
        <w:t>ущая свеча была противоположной</w:t>
      </w:r>
      <w:proofErr w:type="gramStart"/>
      <w:r>
        <w:rPr>
          <w:sz w:val="44"/>
          <w:szCs w:val="44"/>
        </w:rPr>
        <w:t>.</w:t>
      </w:r>
      <w:proofErr w:type="gramEnd"/>
      <w:r>
        <w:rPr>
          <w:sz w:val="44"/>
          <w:szCs w:val="44"/>
        </w:rPr>
        <w:t xml:space="preserve"> </w:t>
      </w:r>
      <w:r w:rsidR="00C913C6">
        <w:rPr>
          <w:sz w:val="44"/>
          <w:szCs w:val="44"/>
        </w:rPr>
        <w:t>(</w:t>
      </w:r>
      <w:proofErr w:type="gramStart"/>
      <w:r w:rsidR="00C913C6">
        <w:rPr>
          <w:sz w:val="44"/>
          <w:szCs w:val="44"/>
        </w:rPr>
        <w:t>б</w:t>
      </w:r>
      <w:proofErr w:type="gramEnd"/>
      <w:r w:rsidR="00C913C6">
        <w:rPr>
          <w:sz w:val="44"/>
          <w:szCs w:val="44"/>
        </w:rPr>
        <w:t xml:space="preserve">ычья свеча </w:t>
      </w:r>
      <w:r w:rsidR="00C913C6">
        <w:rPr>
          <w:sz w:val="44"/>
          <w:szCs w:val="44"/>
        </w:rPr>
        <w:lastRenderedPageBreak/>
        <w:t xml:space="preserve">закрылась после </w:t>
      </w:r>
      <w:proofErr w:type="spellStart"/>
      <w:r w:rsidR="00C913C6">
        <w:rPr>
          <w:sz w:val="44"/>
          <w:szCs w:val="44"/>
        </w:rPr>
        <w:t>медвежей</w:t>
      </w:r>
      <w:proofErr w:type="spellEnd"/>
      <w:r w:rsidR="00C913C6">
        <w:rPr>
          <w:sz w:val="44"/>
          <w:szCs w:val="44"/>
        </w:rPr>
        <w:t xml:space="preserve"> – </w:t>
      </w:r>
      <w:r w:rsidR="00C913C6" w:rsidRPr="00C913C6">
        <w:rPr>
          <w:color w:val="0070C0"/>
          <w:sz w:val="44"/>
          <w:szCs w:val="44"/>
          <w:lang w:val="en-US"/>
        </w:rPr>
        <w:t>buy</w:t>
      </w:r>
      <w:r w:rsidR="00C913C6" w:rsidRPr="00C913C6">
        <w:rPr>
          <w:sz w:val="44"/>
          <w:szCs w:val="44"/>
        </w:rPr>
        <w:t>) (</w:t>
      </w:r>
      <w:r w:rsidR="00C913C6">
        <w:rPr>
          <w:sz w:val="44"/>
          <w:szCs w:val="44"/>
        </w:rPr>
        <w:t xml:space="preserve">Медвежья после бычьей – </w:t>
      </w:r>
      <w:r w:rsidR="00C913C6" w:rsidRPr="00C913C6">
        <w:rPr>
          <w:color w:val="FF0000"/>
          <w:sz w:val="44"/>
          <w:szCs w:val="44"/>
          <w:lang w:val="en-US"/>
        </w:rPr>
        <w:t>sell</w:t>
      </w:r>
      <w:r w:rsidR="00C913C6" w:rsidRPr="00C913C6">
        <w:rPr>
          <w:sz w:val="44"/>
          <w:szCs w:val="44"/>
        </w:rPr>
        <w:t>)</w:t>
      </w:r>
    </w:p>
    <w:p w:rsidR="00E93C5E" w:rsidRPr="00E93C5E" w:rsidRDefault="00B22B7B" w:rsidP="00B22B7B">
      <w:pPr>
        <w:ind w:left="360"/>
        <w:rPr>
          <w:sz w:val="44"/>
          <w:szCs w:val="44"/>
        </w:rPr>
      </w:pPr>
      <w:r>
        <w:rPr>
          <w:sz w:val="44"/>
          <w:szCs w:val="44"/>
        </w:rPr>
        <w:t xml:space="preserve">Сделка должна открываться только одна, и пока не сработает </w:t>
      </w:r>
      <w:proofErr w:type="gramStart"/>
      <w:r>
        <w:rPr>
          <w:sz w:val="44"/>
          <w:szCs w:val="44"/>
        </w:rPr>
        <w:t>ТР</w:t>
      </w:r>
      <w:proofErr w:type="gramEnd"/>
      <w:r>
        <w:rPr>
          <w:sz w:val="44"/>
          <w:szCs w:val="44"/>
        </w:rPr>
        <w:t xml:space="preserve"> или </w:t>
      </w:r>
      <w:r>
        <w:rPr>
          <w:sz w:val="44"/>
          <w:szCs w:val="44"/>
          <w:lang w:val="en-US"/>
        </w:rPr>
        <w:t>SL</w:t>
      </w:r>
      <w:r w:rsidRPr="00B22B7B">
        <w:rPr>
          <w:sz w:val="44"/>
          <w:szCs w:val="44"/>
        </w:rPr>
        <w:t xml:space="preserve"> </w:t>
      </w:r>
      <w:r>
        <w:rPr>
          <w:sz w:val="44"/>
          <w:szCs w:val="44"/>
        </w:rPr>
        <w:t>другая не будет о</w:t>
      </w:r>
      <w:r w:rsidR="00E93C5E">
        <w:rPr>
          <w:sz w:val="44"/>
          <w:szCs w:val="44"/>
        </w:rPr>
        <w:t xml:space="preserve">ткрыта. </w:t>
      </w:r>
    </w:p>
    <w:p w:rsidR="00B22B7B" w:rsidRDefault="00E93C5E" w:rsidP="00B22B7B">
      <w:pPr>
        <w:ind w:left="360"/>
        <w:rPr>
          <w:color w:val="0070C0"/>
          <w:sz w:val="44"/>
          <w:szCs w:val="44"/>
        </w:rPr>
      </w:pPr>
      <w:r>
        <w:rPr>
          <w:sz w:val="44"/>
          <w:szCs w:val="44"/>
        </w:rPr>
        <w:t>При этом открываются</w:t>
      </w:r>
      <w:r w:rsidRPr="00E93C5E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только либо </w:t>
      </w:r>
      <w:r w:rsidRPr="00E93C5E">
        <w:rPr>
          <w:color w:val="FF0000"/>
          <w:sz w:val="44"/>
          <w:szCs w:val="44"/>
          <w:lang w:val="en-US"/>
        </w:rPr>
        <w:t>Sell</w:t>
      </w:r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ордера</w:t>
      </w:r>
      <w:proofErr w:type="gramEnd"/>
      <w:r>
        <w:rPr>
          <w:sz w:val="44"/>
          <w:szCs w:val="44"/>
        </w:rPr>
        <w:t xml:space="preserve"> либо </w:t>
      </w:r>
      <w:r w:rsidRPr="00E93C5E">
        <w:rPr>
          <w:color w:val="0070C0"/>
          <w:sz w:val="44"/>
          <w:szCs w:val="44"/>
          <w:lang w:val="en-US"/>
        </w:rPr>
        <w:t>Buy</w:t>
      </w:r>
    </w:p>
    <w:p w:rsidR="00E93C5E" w:rsidRPr="00E93C5E" w:rsidRDefault="00E93C5E" w:rsidP="00B22B7B">
      <w:pPr>
        <w:ind w:left="360"/>
        <w:rPr>
          <w:sz w:val="44"/>
          <w:szCs w:val="44"/>
        </w:rPr>
      </w:pPr>
    </w:p>
    <w:p w:rsidR="00B22B7B" w:rsidRPr="00B22B7B" w:rsidRDefault="00B22B7B" w:rsidP="00B22B7B">
      <w:pPr>
        <w:ind w:left="360"/>
        <w:rPr>
          <w:sz w:val="44"/>
          <w:szCs w:val="44"/>
        </w:rPr>
      </w:pPr>
    </w:p>
    <w:sectPr w:rsidR="00B22B7B" w:rsidRPr="00B2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E7F8B"/>
    <w:multiLevelType w:val="hybridMultilevel"/>
    <w:tmpl w:val="55A4F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7B"/>
    <w:rsid w:val="00244B8F"/>
    <w:rsid w:val="00B22B7B"/>
    <w:rsid w:val="00C32ED3"/>
    <w:rsid w:val="00C913C6"/>
    <w:rsid w:val="00E93C5E"/>
    <w:rsid w:val="00FA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B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2016-05-16T19:27:00Z</dcterms:created>
  <dcterms:modified xsi:type="dcterms:W3CDTF">2016-05-16T20:21:00Z</dcterms:modified>
</cp:coreProperties>
</file>